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851" w:tblpY="-946"/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022CB7" w:rsidRPr="00CE6D17" w14:paraId="75FCD0E6" w14:textId="77777777" w:rsidTr="00C23111">
        <w:trPr>
          <w:trHeight w:val="295"/>
        </w:trPr>
        <w:tc>
          <w:tcPr>
            <w:tcW w:w="10490" w:type="dxa"/>
            <w:shd w:val="clear" w:color="auto" w:fill="auto"/>
            <w:vAlign w:val="center"/>
          </w:tcPr>
          <w:p w14:paraId="0D82A141" w14:textId="1724260A" w:rsidR="00022CB7" w:rsidRPr="0074188A" w:rsidRDefault="00022CB7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C2311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CONSOLIDAT ȘI 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</w:p>
          <w:p w14:paraId="677105EA" w14:textId="78B6309C" w:rsidR="00022CB7" w:rsidRPr="00F84B82" w:rsidRDefault="00A46F89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(neauditat)</w:t>
            </w:r>
          </w:p>
        </w:tc>
      </w:tr>
      <w:tr w:rsidR="00022CB7" w:rsidRPr="00CE6D17" w14:paraId="7F247A9A" w14:textId="77777777" w:rsidTr="00C23111">
        <w:trPr>
          <w:trHeight w:val="225"/>
        </w:trPr>
        <w:tc>
          <w:tcPr>
            <w:tcW w:w="10490" w:type="dxa"/>
            <w:shd w:val="clear" w:color="auto" w:fill="auto"/>
            <w:vAlign w:val="center"/>
          </w:tcPr>
          <w:p w14:paraId="7EE70129" w14:textId="083B8D04" w:rsidR="00022CB7" w:rsidRPr="00F84B82" w:rsidRDefault="008E761F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</w:t>
            </w:r>
            <w:r w:rsidR="00F04EE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F04EE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iunie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202</w:t>
            </w:r>
            <w:r w:rsidR="00C2311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022CB7"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</w:t>
            </w:r>
          </w:p>
        </w:tc>
      </w:tr>
    </w:tbl>
    <w:p w14:paraId="358057C3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0720" w:type="dxa"/>
        <w:tblInd w:w="-851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417"/>
        <w:gridCol w:w="1541"/>
        <w:gridCol w:w="18"/>
        <w:gridCol w:w="218"/>
        <w:gridCol w:w="66"/>
        <w:gridCol w:w="1240"/>
        <w:gridCol w:w="1453"/>
        <w:gridCol w:w="88"/>
      </w:tblGrid>
      <w:tr w:rsidR="00C23111" w:rsidRPr="008271B6" w14:paraId="736B4DAF" w14:textId="77777777" w:rsidTr="00C23111">
        <w:trPr>
          <w:gridAfter w:val="1"/>
          <w:wAfter w:w="88" w:type="dxa"/>
          <w:cantSplit/>
          <w:trHeight w:val="53"/>
        </w:trPr>
        <w:tc>
          <w:tcPr>
            <w:tcW w:w="46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29DCD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single" w:sz="8" w:space="0" w:color="808080"/>
            </w:tcBorders>
          </w:tcPr>
          <w:p w14:paraId="2455056F" w14:textId="77777777" w:rsidR="00C23111" w:rsidRPr="008271B6" w:rsidRDefault="00C23111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CONSOLIDAT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CBE430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A1F0763" w14:textId="77777777" w:rsidR="00C23111" w:rsidRPr="008271B6" w:rsidRDefault="00C23111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BANCA</w:t>
            </w:r>
          </w:p>
        </w:tc>
      </w:tr>
      <w:tr w:rsidR="00C23111" w:rsidRPr="008271B6" w14:paraId="0A01D216" w14:textId="77777777" w:rsidTr="00C23111">
        <w:trPr>
          <w:cantSplit/>
          <w:trHeight w:val="53"/>
        </w:trPr>
        <w:tc>
          <w:tcPr>
            <w:tcW w:w="4679" w:type="dxa"/>
            <w:tcBorders>
              <w:top w:val="nil"/>
            </w:tcBorders>
            <w:shd w:val="clear" w:color="auto" w:fill="auto"/>
            <w:noWrap/>
          </w:tcPr>
          <w:p w14:paraId="769021E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C25048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30 iunie 2023</w:t>
            </w:r>
          </w:p>
        </w:tc>
        <w:tc>
          <w:tcPr>
            <w:tcW w:w="154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32BE78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31 decembrie 2022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14:paraId="765D946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F144C4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30 iunie 2023</w:t>
            </w:r>
          </w:p>
        </w:tc>
        <w:tc>
          <w:tcPr>
            <w:tcW w:w="1541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8C0080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31 decembrie 2022</w:t>
            </w:r>
          </w:p>
        </w:tc>
      </w:tr>
      <w:tr w:rsidR="00C23111" w:rsidRPr="008271B6" w14:paraId="5162C59D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</w:tcPr>
          <w:p w14:paraId="02E55709" w14:textId="77777777" w:rsidR="00C23111" w:rsidRPr="008271B6" w:rsidRDefault="00C23111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8" w:space="0" w:color="808080"/>
            </w:tcBorders>
          </w:tcPr>
          <w:p w14:paraId="0369B24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1541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08EA36A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C3F4FC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808080"/>
            </w:tcBorders>
            <w:vAlign w:val="center"/>
          </w:tcPr>
          <w:p w14:paraId="43E3639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1541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570BF2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MII LEI</w:t>
            </w:r>
          </w:p>
        </w:tc>
      </w:tr>
      <w:tr w:rsidR="00C23111" w:rsidRPr="008271B6" w14:paraId="39756C2A" w14:textId="77777777" w:rsidTr="00C23111">
        <w:trPr>
          <w:cantSplit/>
          <w:trHeight w:val="63"/>
        </w:trPr>
        <w:tc>
          <w:tcPr>
            <w:tcW w:w="4679" w:type="dxa"/>
            <w:shd w:val="clear" w:color="auto" w:fill="auto"/>
            <w:noWrap/>
            <w:vAlign w:val="bottom"/>
          </w:tcPr>
          <w:p w14:paraId="5543EE9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ACTIVE</w:t>
            </w:r>
          </w:p>
        </w:tc>
        <w:tc>
          <w:tcPr>
            <w:tcW w:w="1417" w:type="dxa"/>
            <w:vAlign w:val="bottom"/>
          </w:tcPr>
          <w:p w14:paraId="53C5A28F" w14:textId="77777777" w:rsidR="00C23111" w:rsidRPr="008271B6" w:rsidRDefault="00C23111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shd w:val="clear" w:color="auto" w:fill="auto"/>
            <w:noWrap/>
            <w:vAlign w:val="bottom"/>
          </w:tcPr>
          <w:p w14:paraId="5FFA2C0D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14:paraId="1B78E25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bottom"/>
          </w:tcPr>
          <w:p w14:paraId="078FE18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bottom"/>
          </w:tcPr>
          <w:p w14:paraId="35CAA05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0024C54F" w14:textId="77777777" w:rsidTr="00C23111">
        <w:trPr>
          <w:cantSplit/>
          <w:trHeight w:val="63"/>
        </w:trPr>
        <w:tc>
          <w:tcPr>
            <w:tcW w:w="4679" w:type="dxa"/>
            <w:shd w:val="clear" w:color="auto" w:fill="auto"/>
            <w:noWrap/>
            <w:vAlign w:val="bottom"/>
          </w:tcPr>
          <w:p w14:paraId="68C36331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Active în valută străină</w:t>
            </w:r>
          </w:p>
        </w:tc>
        <w:tc>
          <w:tcPr>
            <w:tcW w:w="1417" w:type="dxa"/>
            <w:vAlign w:val="bottom"/>
          </w:tcPr>
          <w:p w14:paraId="5445D37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shd w:val="clear" w:color="auto" w:fill="auto"/>
            <w:noWrap/>
            <w:vAlign w:val="bottom"/>
          </w:tcPr>
          <w:p w14:paraId="15CD6EC5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  <w:vAlign w:val="bottom"/>
          </w:tcPr>
          <w:p w14:paraId="051F317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bottom"/>
          </w:tcPr>
          <w:p w14:paraId="18B8868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bottom"/>
          </w:tcPr>
          <w:p w14:paraId="7A0DD80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1A94192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1DB20F7D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 xml:space="preserve">Numerar și plasamente pe termen scurt </w:t>
            </w:r>
          </w:p>
        </w:tc>
        <w:tc>
          <w:tcPr>
            <w:tcW w:w="1417" w:type="dxa"/>
            <w:vAlign w:val="center"/>
          </w:tcPr>
          <w:p w14:paraId="1966A3A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23 341 451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1A0F30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33 982 903</w:t>
            </w:r>
          </w:p>
        </w:tc>
        <w:tc>
          <w:tcPr>
            <w:tcW w:w="236" w:type="dxa"/>
            <w:gridSpan w:val="2"/>
            <w:vAlign w:val="center"/>
          </w:tcPr>
          <w:p w14:paraId="6697C6E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7B58B3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23 341 446 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3AA9AE6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33 982 898</w:t>
            </w:r>
          </w:p>
        </w:tc>
      </w:tr>
      <w:tr w:rsidR="00C23111" w:rsidRPr="008271B6" w14:paraId="7E7DA21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E94E8EC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Valori mobiliare investiționale</w:t>
            </w:r>
          </w:p>
        </w:tc>
        <w:tc>
          <w:tcPr>
            <w:tcW w:w="1417" w:type="dxa"/>
            <w:vAlign w:val="center"/>
          </w:tcPr>
          <w:p w14:paraId="4A96438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66 162 308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01A915B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51 631 595</w:t>
            </w:r>
          </w:p>
        </w:tc>
        <w:tc>
          <w:tcPr>
            <w:tcW w:w="236" w:type="dxa"/>
            <w:gridSpan w:val="2"/>
            <w:vAlign w:val="center"/>
          </w:tcPr>
          <w:p w14:paraId="4EB2E37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FCE6D0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66 162 308 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D3AA94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51 631 595</w:t>
            </w:r>
          </w:p>
        </w:tc>
      </w:tr>
      <w:tr w:rsidR="00C23111" w:rsidRPr="008271B6" w14:paraId="7A8073A1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4BF883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Active în organizațiile financiare internaționale</w:t>
            </w:r>
          </w:p>
        </w:tc>
        <w:tc>
          <w:tcPr>
            <w:tcW w:w="1417" w:type="dxa"/>
            <w:vAlign w:val="center"/>
          </w:tcPr>
          <w:p w14:paraId="0A66627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4 214 977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4DD090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4 445 897</w:t>
            </w:r>
          </w:p>
        </w:tc>
        <w:tc>
          <w:tcPr>
            <w:tcW w:w="236" w:type="dxa"/>
            <w:gridSpan w:val="2"/>
            <w:vAlign w:val="center"/>
          </w:tcPr>
          <w:p w14:paraId="7EB07DE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3D9F1E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4 214 977 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B21608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4 445 897</w:t>
            </w:r>
          </w:p>
        </w:tc>
      </w:tr>
      <w:tr w:rsidR="00C23111" w:rsidRPr="008271B6" w14:paraId="2F911F74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CE0D30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Aur monetar</w:t>
            </w:r>
          </w:p>
        </w:tc>
        <w:tc>
          <w:tcPr>
            <w:tcW w:w="1417" w:type="dxa"/>
            <w:vAlign w:val="center"/>
          </w:tcPr>
          <w:p w14:paraId="0B9FD9E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83 199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0E76FBF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82 312</w:t>
            </w:r>
          </w:p>
        </w:tc>
        <w:tc>
          <w:tcPr>
            <w:tcW w:w="236" w:type="dxa"/>
            <w:gridSpan w:val="2"/>
            <w:vAlign w:val="center"/>
          </w:tcPr>
          <w:p w14:paraId="05ADCB9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767250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83 199 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4B0590C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82 312</w:t>
            </w:r>
          </w:p>
        </w:tc>
      </w:tr>
      <w:tr w:rsidR="00C23111" w:rsidRPr="008271B6" w14:paraId="656F56AB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6D707F3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3FFFCCB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93 801 935</w:t>
            </w:r>
          </w:p>
        </w:tc>
        <w:tc>
          <w:tcPr>
            <w:tcW w:w="1541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535C9EF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90 142 707</w:t>
            </w:r>
          </w:p>
        </w:tc>
        <w:tc>
          <w:tcPr>
            <w:tcW w:w="236" w:type="dxa"/>
            <w:gridSpan w:val="2"/>
            <w:vAlign w:val="center"/>
          </w:tcPr>
          <w:p w14:paraId="234BE69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31DAF04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93 801 930</w:t>
            </w:r>
          </w:p>
        </w:tc>
        <w:tc>
          <w:tcPr>
            <w:tcW w:w="154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741769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90 142 702</w:t>
            </w:r>
          </w:p>
        </w:tc>
      </w:tr>
      <w:tr w:rsidR="00C23111" w:rsidRPr="008271B6" w14:paraId="0ECA05A5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7B5CD9D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Active în monedă națională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84E91C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3A5EC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F538F1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nil"/>
            </w:tcBorders>
            <w:vAlign w:val="center"/>
          </w:tcPr>
          <w:p w14:paraId="03A5ADD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0BD3D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2BEFD2D3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7747430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Numerar și plasamente pe termen scurt</w:t>
            </w:r>
          </w:p>
        </w:tc>
        <w:tc>
          <w:tcPr>
            <w:tcW w:w="1417" w:type="dxa"/>
            <w:vAlign w:val="center"/>
          </w:tcPr>
          <w:p w14:paraId="73BC331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117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601784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112</w:t>
            </w:r>
          </w:p>
        </w:tc>
        <w:tc>
          <w:tcPr>
            <w:tcW w:w="236" w:type="dxa"/>
            <w:gridSpan w:val="2"/>
            <w:vAlign w:val="center"/>
          </w:tcPr>
          <w:p w14:paraId="516F7A1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CAB460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11A96E0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sz w:val="20"/>
                <w:szCs w:val="20"/>
                <w:lang w:val="ro-MD"/>
              </w:rPr>
              <w:t>-</w:t>
            </w:r>
            <w:r w:rsidRPr="008271B6">
              <w:rPr>
                <w:rFonts w:ascii="PermianSerifTypeface" w:eastAsia="Times New Roman" w:hAnsi="PermianSerifTypeface" w:cs="Calibri"/>
                <w:color w:val="FF0000"/>
                <w:sz w:val="20"/>
                <w:szCs w:val="20"/>
                <w:lang w:val="ro-MD"/>
              </w:rPr>
              <w:t> </w:t>
            </w:r>
          </w:p>
        </w:tc>
      </w:tr>
      <w:tr w:rsidR="00C23111" w:rsidRPr="008271B6" w14:paraId="16CC6B3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A77A3EC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Valori mobiliare emise de Guvernul RM</w:t>
            </w:r>
          </w:p>
        </w:tc>
        <w:tc>
          <w:tcPr>
            <w:tcW w:w="1417" w:type="dxa"/>
            <w:vAlign w:val="center"/>
          </w:tcPr>
          <w:p w14:paraId="6A3C846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14 484 022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2EB0A55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14 581 987</w:t>
            </w:r>
          </w:p>
        </w:tc>
        <w:tc>
          <w:tcPr>
            <w:tcW w:w="236" w:type="dxa"/>
            <w:gridSpan w:val="2"/>
            <w:vAlign w:val="center"/>
          </w:tcPr>
          <w:p w14:paraId="49C38B0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DB8E9D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14 453 967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9EF278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14 552 763</w:t>
            </w:r>
          </w:p>
        </w:tc>
      </w:tr>
      <w:tr w:rsidR="00C23111" w:rsidRPr="008271B6" w14:paraId="2FB678B4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B390806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Credite acordate băncilor și altor persoane</w:t>
            </w:r>
          </w:p>
        </w:tc>
        <w:tc>
          <w:tcPr>
            <w:tcW w:w="1417" w:type="dxa"/>
            <w:vAlign w:val="center"/>
          </w:tcPr>
          <w:p w14:paraId="0BA6203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21 317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7F2EA77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19 757</w:t>
            </w:r>
          </w:p>
        </w:tc>
        <w:tc>
          <w:tcPr>
            <w:tcW w:w="236" w:type="dxa"/>
            <w:gridSpan w:val="2"/>
            <w:vAlign w:val="center"/>
          </w:tcPr>
          <w:p w14:paraId="3BDC212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6F0BE9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21 317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CCC967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19 757</w:t>
            </w:r>
          </w:p>
        </w:tc>
      </w:tr>
      <w:tr w:rsidR="00C23111" w:rsidRPr="008271B6" w14:paraId="5C625566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064160D2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Investiții în filiale</w:t>
            </w:r>
          </w:p>
        </w:tc>
        <w:tc>
          <w:tcPr>
            <w:tcW w:w="1417" w:type="dxa"/>
            <w:vAlign w:val="center"/>
          </w:tcPr>
          <w:p w14:paraId="5325CE6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-  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6C6BDF9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gridSpan w:val="2"/>
            <w:vAlign w:val="center"/>
          </w:tcPr>
          <w:p w14:paraId="016CA69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03F3AA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24 000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4B91B8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24 000</w:t>
            </w:r>
          </w:p>
        </w:tc>
      </w:tr>
      <w:tr w:rsidR="00C23111" w:rsidRPr="008271B6" w14:paraId="6537CC45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437302D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Imobilizări corporale</w:t>
            </w:r>
          </w:p>
        </w:tc>
        <w:tc>
          <w:tcPr>
            <w:tcW w:w="1417" w:type="dxa"/>
            <w:vAlign w:val="center"/>
          </w:tcPr>
          <w:p w14:paraId="0E03E23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65 692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4609D43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61 214 </w:t>
            </w:r>
          </w:p>
        </w:tc>
        <w:tc>
          <w:tcPr>
            <w:tcW w:w="236" w:type="dxa"/>
            <w:gridSpan w:val="2"/>
            <w:vAlign w:val="center"/>
          </w:tcPr>
          <w:p w14:paraId="021FD87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AC1135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64 559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C0EF77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59 795</w:t>
            </w:r>
          </w:p>
        </w:tc>
      </w:tr>
      <w:tr w:rsidR="00C23111" w:rsidRPr="008271B6" w14:paraId="11FAEEBD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8A456A6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Imobilizări necorporale</w:t>
            </w:r>
          </w:p>
        </w:tc>
        <w:tc>
          <w:tcPr>
            <w:tcW w:w="1417" w:type="dxa"/>
            <w:vAlign w:val="center"/>
          </w:tcPr>
          <w:p w14:paraId="7475FCD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37 924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6D70B67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30 583 </w:t>
            </w:r>
          </w:p>
        </w:tc>
        <w:tc>
          <w:tcPr>
            <w:tcW w:w="236" w:type="dxa"/>
            <w:gridSpan w:val="2"/>
            <w:vAlign w:val="center"/>
          </w:tcPr>
          <w:p w14:paraId="1815CE3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795417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37 872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3FC52A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30 531</w:t>
            </w:r>
          </w:p>
        </w:tc>
      </w:tr>
      <w:tr w:rsidR="00C23111" w:rsidRPr="008271B6" w14:paraId="1CFF45D4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62A592FD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Active privind impozitul pe profit amânat</w:t>
            </w:r>
          </w:p>
        </w:tc>
        <w:tc>
          <w:tcPr>
            <w:tcW w:w="1417" w:type="dxa"/>
            <w:vAlign w:val="center"/>
          </w:tcPr>
          <w:p w14:paraId="256A040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6F288E2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</w:t>
            </w:r>
          </w:p>
        </w:tc>
        <w:tc>
          <w:tcPr>
            <w:tcW w:w="236" w:type="dxa"/>
            <w:gridSpan w:val="2"/>
            <w:vAlign w:val="center"/>
          </w:tcPr>
          <w:p w14:paraId="01E153D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C594BD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48C086C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482FA056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08269F1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Alte active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49D1A75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28 167 </w:t>
            </w:r>
          </w:p>
        </w:tc>
        <w:tc>
          <w:tcPr>
            <w:tcW w:w="1541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0C957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29 159 </w:t>
            </w:r>
          </w:p>
        </w:tc>
        <w:tc>
          <w:tcPr>
            <w:tcW w:w="236" w:type="dxa"/>
            <w:gridSpan w:val="2"/>
            <w:vAlign w:val="center"/>
          </w:tcPr>
          <w:p w14:paraId="7CCE8AD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808080"/>
            </w:tcBorders>
            <w:vAlign w:val="center"/>
          </w:tcPr>
          <w:p w14:paraId="1AB10BB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27 747</w:t>
            </w:r>
          </w:p>
        </w:tc>
        <w:tc>
          <w:tcPr>
            <w:tcW w:w="154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51B023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28 856</w:t>
            </w:r>
          </w:p>
        </w:tc>
      </w:tr>
      <w:tr w:rsidR="00C23111" w:rsidRPr="008271B6" w14:paraId="4982BEC5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6626E63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24CA1A0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14 637 253 </w:t>
            </w:r>
          </w:p>
        </w:tc>
        <w:tc>
          <w:tcPr>
            <w:tcW w:w="1541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78552DD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14 722 826</w:t>
            </w:r>
          </w:p>
        </w:tc>
        <w:tc>
          <w:tcPr>
            <w:tcW w:w="236" w:type="dxa"/>
            <w:gridSpan w:val="2"/>
            <w:vAlign w:val="center"/>
          </w:tcPr>
          <w:p w14:paraId="76CBC2B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1FA5A1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14 629 462</w:t>
            </w:r>
          </w:p>
        </w:tc>
        <w:tc>
          <w:tcPr>
            <w:tcW w:w="154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C5E522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14 715 702</w:t>
            </w:r>
          </w:p>
        </w:tc>
      </w:tr>
      <w:tr w:rsidR="00C23111" w:rsidRPr="008271B6" w14:paraId="369E4BDD" w14:textId="77777777" w:rsidTr="00C23111">
        <w:trPr>
          <w:cantSplit/>
          <w:trHeight w:val="53"/>
        </w:trPr>
        <w:tc>
          <w:tcPr>
            <w:tcW w:w="467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7DD6E3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2B93C2A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  </w:t>
            </w:r>
          </w:p>
        </w:tc>
        <w:tc>
          <w:tcPr>
            <w:tcW w:w="154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E9E6E8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vAlign w:val="center"/>
          </w:tcPr>
          <w:p w14:paraId="7F04362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F9E0D3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4D6F01A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C23111" w:rsidRPr="008271B6" w14:paraId="314A497B" w14:textId="77777777" w:rsidTr="00C23111">
        <w:trPr>
          <w:cantSplit/>
          <w:trHeight w:val="60"/>
        </w:trPr>
        <w:tc>
          <w:tcPr>
            <w:tcW w:w="4679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71D136F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TOTAL ACTIVE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0D1EA13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ro-MD"/>
              </w:rPr>
              <w:t xml:space="preserve">108 439 188 </w:t>
            </w:r>
          </w:p>
        </w:tc>
        <w:tc>
          <w:tcPr>
            <w:tcW w:w="1541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B1BAED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104 865 533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200E981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6AED144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108 431 392</w:t>
            </w:r>
          </w:p>
        </w:tc>
        <w:tc>
          <w:tcPr>
            <w:tcW w:w="1541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242EC50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104 858 404</w:t>
            </w:r>
          </w:p>
        </w:tc>
      </w:tr>
      <w:tr w:rsidR="00C23111" w:rsidRPr="008271B6" w14:paraId="22936A0B" w14:textId="77777777" w:rsidTr="00C23111">
        <w:trPr>
          <w:cantSplit/>
          <w:trHeight w:val="88"/>
        </w:trPr>
        <w:tc>
          <w:tcPr>
            <w:tcW w:w="4679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09F1D1A6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4F85991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34E2A5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78BC486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808080"/>
            </w:tcBorders>
            <w:vAlign w:val="center"/>
          </w:tcPr>
          <w:p w14:paraId="6A3201E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B8042E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51D28A41" w14:textId="77777777" w:rsidTr="00C23111">
        <w:trPr>
          <w:cantSplit/>
          <w:trHeight w:val="63"/>
        </w:trPr>
        <w:tc>
          <w:tcPr>
            <w:tcW w:w="4679" w:type="dxa"/>
            <w:shd w:val="clear" w:color="auto" w:fill="auto"/>
            <w:noWrap/>
            <w:vAlign w:val="bottom"/>
          </w:tcPr>
          <w:p w14:paraId="0C57DE7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OBLIGAȚIUNI</w:t>
            </w:r>
          </w:p>
        </w:tc>
        <w:tc>
          <w:tcPr>
            <w:tcW w:w="1417" w:type="dxa"/>
            <w:vAlign w:val="center"/>
          </w:tcPr>
          <w:p w14:paraId="3B1FBF8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4C02951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A1DD23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517744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FD4CD3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52B324FC" w14:textId="77777777" w:rsidTr="00C23111">
        <w:trPr>
          <w:cantSplit/>
          <w:trHeight w:val="63"/>
        </w:trPr>
        <w:tc>
          <w:tcPr>
            <w:tcW w:w="4679" w:type="dxa"/>
            <w:shd w:val="clear" w:color="auto" w:fill="auto"/>
            <w:noWrap/>
            <w:vAlign w:val="bottom"/>
          </w:tcPr>
          <w:p w14:paraId="150ECB70" w14:textId="77777777" w:rsidR="00C23111" w:rsidRPr="008271B6" w:rsidDel="000B7C94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Obligațiuni în valută străină</w:t>
            </w:r>
          </w:p>
        </w:tc>
        <w:tc>
          <w:tcPr>
            <w:tcW w:w="1417" w:type="dxa"/>
            <w:vAlign w:val="center"/>
          </w:tcPr>
          <w:p w14:paraId="40DE12B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2280AB9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D442AD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B2BF8D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0F5D9D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48037339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D9EB881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Disponibilități ale Guvernului RM</w:t>
            </w:r>
          </w:p>
        </w:tc>
        <w:tc>
          <w:tcPr>
            <w:tcW w:w="1417" w:type="dxa"/>
            <w:vAlign w:val="center"/>
          </w:tcPr>
          <w:p w14:paraId="1462363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1 261 851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6C6CDC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2 266 555</w:t>
            </w:r>
          </w:p>
        </w:tc>
        <w:tc>
          <w:tcPr>
            <w:tcW w:w="236" w:type="dxa"/>
            <w:gridSpan w:val="2"/>
            <w:vAlign w:val="center"/>
          </w:tcPr>
          <w:p w14:paraId="63D1E19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5C7B5C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1 261 851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995199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2 266 555</w:t>
            </w:r>
          </w:p>
        </w:tc>
      </w:tr>
      <w:tr w:rsidR="00C23111" w:rsidRPr="008271B6" w14:paraId="0E91438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4768227B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Disponibilități ale băncilor</w:t>
            </w:r>
          </w:p>
        </w:tc>
        <w:tc>
          <w:tcPr>
            <w:tcW w:w="1417" w:type="dxa"/>
            <w:vAlign w:val="center"/>
          </w:tcPr>
          <w:p w14:paraId="68F10D0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16 166 267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028D8CC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17 572 047</w:t>
            </w:r>
          </w:p>
        </w:tc>
        <w:tc>
          <w:tcPr>
            <w:tcW w:w="236" w:type="dxa"/>
            <w:gridSpan w:val="2"/>
            <w:vAlign w:val="center"/>
          </w:tcPr>
          <w:p w14:paraId="0B5F6FD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751422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16 166 267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3363967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17 572 047</w:t>
            </w:r>
          </w:p>
        </w:tc>
      </w:tr>
      <w:tr w:rsidR="00C23111" w:rsidRPr="008271B6" w14:paraId="02DE3863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75D77CA2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Obligațiuni față de organizațiile financiare internaționale</w:t>
            </w:r>
          </w:p>
        </w:tc>
        <w:tc>
          <w:tcPr>
            <w:tcW w:w="1417" w:type="dxa"/>
            <w:vAlign w:val="center"/>
          </w:tcPr>
          <w:p w14:paraId="1FC65E8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5 299 094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8246F7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5 666 435</w:t>
            </w:r>
          </w:p>
        </w:tc>
        <w:tc>
          <w:tcPr>
            <w:tcW w:w="236" w:type="dxa"/>
            <w:gridSpan w:val="2"/>
            <w:vAlign w:val="center"/>
          </w:tcPr>
          <w:p w14:paraId="48D480E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B619D2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5 299 094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0AD75B8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5 666 435</w:t>
            </w:r>
          </w:p>
        </w:tc>
      </w:tr>
      <w:tr w:rsidR="00C23111" w:rsidRPr="008271B6" w14:paraId="6CDEC70A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225DD3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Alte obligațiuni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5EAE8B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288 591 </w:t>
            </w:r>
          </w:p>
        </w:tc>
        <w:tc>
          <w:tcPr>
            <w:tcW w:w="1541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7FEED7B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4 560</w:t>
            </w:r>
          </w:p>
        </w:tc>
        <w:tc>
          <w:tcPr>
            <w:tcW w:w="236" w:type="dxa"/>
            <w:gridSpan w:val="2"/>
            <w:vAlign w:val="center"/>
          </w:tcPr>
          <w:p w14:paraId="08D7B2B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808080"/>
            </w:tcBorders>
            <w:vAlign w:val="center"/>
          </w:tcPr>
          <w:p w14:paraId="55F0324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287 220</w:t>
            </w:r>
          </w:p>
        </w:tc>
        <w:tc>
          <w:tcPr>
            <w:tcW w:w="154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7AC4D9A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2 984</w:t>
            </w:r>
          </w:p>
        </w:tc>
      </w:tr>
      <w:tr w:rsidR="00C23111" w:rsidRPr="008271B6" w14:paraId="328114F4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986AFB6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1884F05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23 015 803 </w:t>
            </w:r>
          </w:p>
        </w:tc>
        <w:tc>
          <w:tcPr>
            <w:tcW w:w="1541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F05624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25 509 597</w:t>
            </w:r>
          </w:p>
        </w:tc>
        <w:tc>
          <w:tcPr>
            <w:tcW w:w="236" w:type="dxa"/>
            <w:gridSpan w:val="2"/>
            <w:vAlign w:val="center"/>
          </w:tcPr>
          <w:p w14:paraId="4C97C60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7595205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23 014 432</w:t>
            </w:r>
          </w:p>
        </w:tc>
        <w:tc>
          <w:tcPr>
            <w:tcW w:w="154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507422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25 508 021</w:t>
            </w:r>
          </w:p>
        </w:tc>
      </w:tr>
      <w:tr w:rsidR="00C23111" w:rsidRPr="008271B6" w14:paraId="14E9A643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1D0D9F32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Obligațiuni în monedă națională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40BF8C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A52D2A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6679ED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nil"/>
            </w:tcBorders>
            <w:vAlign w:val="center"/>
          </w:tcPr>
          <w:p w14:paraId="70457FF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4AE2C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</w:tr>
      <w:tr w:rsidR="00C23111" w:rsidRPr="008271B6" w14:paraId="0A7F4C8E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629C08E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Moneda națională în circulație</w:t>
            </w:r>
          </w:p>
        </w:tc>
        <w:tc>
          <w:tcPr>
            <w:tcW w:w="1417" w:type="dxa"/>
            <w:vAlign w:val="center"/>
          </w:tcPr>
          <w:p w14:paraId="1047FF3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37 453 455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351786C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37 781 903</w:t>
            </w:r>
          </w:p>
        </w:tc>
        <w:tc>
          <w:tcPr>
            <w:tcW w:w="236" w:type="dxa"/>
            <w:gridSpan w:val="2"/>
            <w:vAlign w:val="center"/>
          </w:tcPr>
          <w:p w14:paraId="629A3BE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1FA302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37 453 455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0615B9A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37 781 903</w:t>
            </w:r>
          </w:p>
        </w:tc>
      </w:tr>
      <w:tr w:rsidR="00C23111" w:rsidRPr="008271B6" w14:paraId="7F7F001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50A888C0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Disponibilități ale Guvernului RM</w:t>
            </w:r>
          </w:p>
        </w:tc>
        <w:tc>
          <w:tcPr>
            <w:tcW w:w="1417" w:type="dxa"/>
            <w:vAlign w:val="center"/>
          </w:tcPr>
          <w:p w14:paraId="6020F75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7 412 756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6BBCD85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6 868 549</w:t>
            </w:r>
          </w:p>
        </w:tc>
        <w:tc>
          <w:tcPr>
            <w:tcW w:w="236" w:type="dxa"/>
            <w:gridSpan w:val="2"/>
            <w:vAlign w:val="center"/>
          </w:tcPr>
          <w:p w14:paraId="46C4230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D80779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7 412 756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479CB7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6 868 549</w:t>
            </w:r>
          </w:p>
        </w:tc>
      </w:tr>
      <w:tr w:rsidR="00C23111" w:rsidRPr="008271B6" w14:paraId="290B2BD0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4632B82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Disponibilități ale băncilor</w:t>
            </w:r>
          </w:p>
        </w:tc>
        <w:tc>
          <w:tcPr>
            <w:tcW w:w="1417" w:type="dxa"/>
            <w:vAlign w:val="center"/>
          </w:tcPr>
          <w:p w14:paraId="772BD20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23 733 621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672621C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19 619 206</w:t>
            </w:r>
          </w:p>
        </w:tc>
        <w:tc>
          <w:tcPr>
            <w:tcW w:w="236" w:type="dxa"/>
            <w:gridSpan w:val="2"/>
            <w:vAlign w:val="center"/>
          </w:tcPr>
          <w:p w14:paraId="3CEB90A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4197F6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23 733 621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13994B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19 619 206</w:t>
            </w:r>
          </w:p>
        </w:tc>
      </w:tr>
      <w:tr w:rsidR="00C23111" w:rsidRPr="008271B6" w14:paraId="1D68B1A0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C9CA3A7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Disponibilități ale altor clienți</w:t>
            </w:r>
          </w:p>
        </w:tc>
        <w:tc>
          <w:tcPr>
            <w:tcW w:w="1417" w:type="dxa"/>
            <w:vAlign w:val="center"/>
          </w:tcPr>
          <w:p w14:paraId="5F4A89D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201 931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4996C79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66 932</w:t>
            </w:r>
          </w:p>
        </w:tc>
        <w:tc>
          <w:tcPr>
            <w:tcW w:w="236" w:type="dxa"/>
            <w:gridSpan w:val="2"/>
            <w:vAlign w:val="center"/>
          </w:tcPr>
          <w:p w14:paraId="38738E1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41F2F4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205 167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B6644C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69 783</w:t>
            </w:r>
          </w:p>
        </w:tc>
      </w:tr>
      <w:tr w:rsidR="00C23111" w:rsidRPr="008271B6" w14:paraId="5137A482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5473175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Certificate emise de BNM</w:t>
            </w:r>
          </w:p>
        </w:tc>
        <w:tc>
          <w:tcPr>
            <w:tcW w:w="1417" w:type="dxa"/>
            <w:vAlign w:val="center"/>
          </w:tcPr>
          <w:p w14:paraId="6BA3D7C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11 705 752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079ABE7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6 616 846</w:t>
            </w:r>
          </w:p>
        </w:tc>
        <w:tc>
          <w:tcPr>
            <w:tcW w:w="236" w:type="dxa"/>
            <w:gridSpan w:val="2"/>
            <w:vAlign w:val="center"/>
          </w:tcPr>
          <w:p w14:paraId="5689EA1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3E769A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11 705 752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FCCDC9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6 616 846</w:t>
            </w:r>
          </w:p>
        </w:tc>
      </w:tr>
      <w:tr w:rsidR="00C23111" w:rsidRPr="008271B6" w14:paraId="0C6BF0F3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5EAF01A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Obligațiuni față de  organizațiile financiare internaționale</w:t>
            </w:r>
          </w:p>
        </w:tc>
        <w:tc>
          <w:tcPr>
            <w:tcW w:w="1417" w:type="dxa"/>
            <w:vAlign w:val="center"/>
          </w:tcPr>
          <w:p w14:paraId="5221C45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560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7476D38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632</w:t>
            </w:r>
          </w:p>
        </w:tc>
        <w:tc>
          <w:tcPr>
            <w:tcW w:w="236" w:type="dxa"/>
            <w:gridSpan w:val="2"/>
            <w:vAlign w:val="center"/>
          </w:tcPr>
          <w:p w14:paraId="0D9D3D7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44C58F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560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FFD1DC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632</w:t>
            </w:r>
          </w:p>
        </w:tc>
      </w:tr>
      <w:tr w:rsidR="00C23111" w:rsidRPr="008271B6" w14:paraId="078602F0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240760B6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Instrumente derivate</w:t>
            </w:r>
          </w:p>
        </w:tc>
        <w:tc>
          <w:tcPr>
            <w:tcW w:w="1417" w:type="dxa"/>
            <w:vAlign w:val="center"/>
          </w:tcPr>
          <w:p w14:paraId="478DBCB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238ECBA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2 731</w:t>
            </w:r>
          </w:p>
        </w:tc>
        <w:tc>
          <w:tcPr>
            <w:tcW w:w="236" w:type="dxa"/>
            <w:gridSpan w:val="2"/>
            <w:vAlign w:val="center"/>
          </w:tcPr>
          <w:p w14:paraId="3828489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C76CC0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47D572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2 731</w:t>
            </w:r>
          </w:p>
        </w:tc>
      </w:tr>
      <w:tr w:rsidR="00C23111" w:rsidRPr="008271B6" w14:paraId="01AF0CD0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B2B5D7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Alte obligațiuni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6A662D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44 084</w:t>
            </w:r>
          </w:p>
        </w:tc>
        <w:tc>
          <w:tcPr>
            <w:tcW w:w="1541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182AEF7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52 792</w:t>
            </w:r>
          </w:p>
        </w:tc>
        <w:tc>
          <w:tcPr>
            <w:tcW w:w="236" w:type="dxa"/>
            <w:gridSpan w:val="2"/>
            <w:vAlign w:val="center"/>
          </w:tcPr>
          <w:p w14:paraId="4231201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808080"/>
            </w:tcBorders>
            <w:vAlign w:val="center"/>
          </w:tcPr>
          <w:p w14:paraId="71A7E75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43 977</w:t>
            </w:r>
          </w:p>
        </w:tc>
        <w:tc>
          <w:tcPr>
            <w:tcW w:w="154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163EE0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52 229</w:t>
            </w:r>
          </w:p>
        </w:tc>
      </w:tr>
      <w:tr w:rsidR="00C23111" w:rsidRPr="008271B6" w14:paraId="3CAE8BC8" w14:textId="77777777" w:rsidTr="00C23111">
        <w:trPr>
          <w:cantSplit/>
          <w:trHeight w:val="53"/>
        </w:trPr>
        <w:tc>
          <w:tcPr>
            <w:tcW w:w="4679" w:type="dxa"/>
            <w:shd w:val="clear" w:color="auto" w:fill="auto"/>
            <w:noWrap/>
            <w:vAlign w:val="bottom"/>
          </w:tcPr>
          <w:p w14:paraId="338B369E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6CF7F92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80 552 159</w:t>
            </w:r>
          </w:p>
        </w:tc>
        <w:tc>
          <w:tcPr>
            <w:tcW w:w="1541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01F2F3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71 009 591</w:t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center"/>
          </w:tcPr>
          <w:p w14:paraId="4762C17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32A501C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80 555 288</w:t>
            </w:r>
          </w:p>
        </w:tc>
        <w:tc>
          <w:tcPr>
            <w:tcW w:w="154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F42B1D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71 011 879</w:t>
            </w:r>
          </w:p>
        </w:tc>
      </w:tr>
      <w:tr w:rsidR="00C23111" w:rsidRPr="008271B6" w14:paraId="4CAF7CA3" w14:textId="77777777" w:rsidTr="00C23111">
        <w:trPr>
          <w:cantSplit/>
          <w:trHeight w:val="53"/>
        </w:trPr>
        <w:tc>
          <w:tcPr>
            <w:tcW w:w="467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F35547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279DD83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6D7C933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5F27972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CDE1FE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541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407B13B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C23111" w:rsidRPr="008271B6" w14:paraId="09CC2B01" w14:textId="77777777" w:rsidTr="00C23111">
        <w:trPr>
          <w:cantSplit/>
          <w:trHeight w:val="53"/>
        </w:trPr>
        <w:tc>
          <w:tcPr>
            <w:tcW w:w="4679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034D656A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TOTAL OBLIGAȚIUNI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4AB1701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103 567 962</w:t>
            </w:r>
          </w:p>
        </w:tc>
        <w:tc>
          <w:tcPr>
            <w:tcW w:w="1541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1425A38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96 519 188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030054D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EC3257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103 569 720</w:t>
            </w:r>
          </w:p>
        </w:tc>
        <w:tc>
          <w:tcPr>
            <w:tcW w:w="1541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5F8198B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96 519 900</w:t>
            </w:r>
          </w:p>
        </w:tc>
      </w:tr>
    </w:tbl>
    <w:p w14:paraId="4FE14F06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10A3F0C0" w14:textId="2E36AE7E" w:rsidR="00254B53" w:rsidRPr="0084484E" w:rsidRDefault="0084484E" w:rsidP="0084484E">
      <w:pPr>
        <w:tabs>
          <w:tab w:val="left" w:pos="-284"/>
        </w:tabs>
        <w:spacing w:after="0" w:line="240" w:lineRule="auto"/>
        <w:ind w:left="284"/>
        <w:jc w:val="center"/>
        <w:rPr>
          <w:rFonts w:ascii="PermianSerifTypeface" w:hAnsi="PermianSerifTypeface"/>
          <w:bCs/>
          <w:i/>
          <w:iCs/>
          <w:lang w:val="ro-MD"/>
        </w:rPr>
      </w:pPr>
      <w:r w:rsidRPr="0084484E">
        <w:rPr>
          <w:rFonts w:ascii="PermianSerifTypeface" w:hAnsi="PermianSerifTypeface"/>
          <w:bCs/>
          <w:i/>
          <w:iCs/>
          <w:lang w:val="ro-MD"/>
        </w:rPr>
        <w:t>(Continuare)</w:t>
      </w:r>
    </w:p>
    <w:p w14:paraId="504AA027" w14:textId="77777777" w:rsidR="00C23111" w:rsidRDefault="00C23111" w:rsidP="008308F5">
      <w:pPr>
        <w:tabs>
          <w:tab w:val="left" w:pos="-284"/>
        </w:tabs>
        <w:spacing w:after="0" w:line="240" w:lineRule="auto"/>
        <w:ind w:left="284"/>
        <w:rPr>
          <w:rFonts w:ascii="PermianSerifTypeface" w:hAnsi="PermianSerifTypeface"/>
          <w:b/>
        </w:rPr>
      </w:pPr>
    </w:p>
    <w:p w14:paraId="3A268676" w14:textId="77777777" w:rsidR="00C23111" w:rsidRDefault="00C23111" w:rsidP="008308F5">
      <w:pPr>
        <w:tabs>
          <w:tab w:val="left" w:pos="-284"/>
        </w:tabs>
        <w:spacing w:after="0" w:line="240" w:lineRule="auto"/>
        <w:ind w:left="284"/>
        <w:rPr>
          <w:rFonts w:ascii="PermianSerifTypeface" w:hAnsi="PermianSerifTypeface"/>
          <w:b/>
        </w:rPr>
      </w:pPr>
    </w:p>
    <w:tbl>
      <w:tblPr>
        <w:tblW w:w="10193" w:type="dxa"/>
        <w:tblInd w:w="-420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279"/>
        <w:gridCol w:w="1665"/>
        <w:gridCol w:w="25"/>
        <w:gridCol w:w="242"/>
        <w:gridCol w:w="41"/>
        <w:gridCol w:w="1111"/>
        <w:gridCol w:w="1558"/>
        <w:gridCol w:w="24"/>
      </w:tblGrid>
      <w:tr w:rsidR="00C23111" w:rsidRPr="008271B6" w14:paraId="352857FD" w14:textId="77777777" w:rsidTr="00C23111">
        <w:trPr>
          <w:cantSplit/>
          <w:trHeight w:val="42"/>
        </w:trPr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792EF0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969" w:type="dxa"/>
            <w:gridSpan w:val="3"/>
            <w:tcBorders>
              <w:top w:val="nil"/>
              <w:bottom w:val="single" w:sz="4" w:space="0" w:color="808080"/>
            </w:tcBorders>
            <w:vAlign w:val="bottom"/>
          </w:tcPr>
          <w:p w14:paraId="564ED6CC" w14:textId="77777777" w:rsidR="00C23111" w:rsidRPr="008271B6" w:rsidRDefault="00C23111" w:rsidP="00C2311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CONSOLIDAT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bottom"/>
          </w:tcPr>
          <w:p w14:paraId="2993377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808080"/>
            </w:tcBorders>
            <w:vAlign w:val="bottom"/>
          </w:tcPr>
          <w:p w14:paraId="0FC289AC" w14:textId="77777777" w:rsidR="00C23111" w:rsidRPr="008271B6" w:rsidRDefault="00C23111" w:rsidP="00C23111">
            <w:pPr>
              <w:spacing w:after="0" w:line="240" w:lineRule="auto"/>
              <w:ind w:left="-156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BANCA</w:t>
            </w:r>
          </w:p>
        </w:tc>
      </w:tr>
      <w:tr w:rsidR="00C23111" w:rsidRPr="008271B6" w14:paraId="55756C59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C449D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0B794A2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30 iunie 2023</w:t>
            </w:r>
          </w:p>
        </w:tc>
        <w:tc>
          <w:tcPr>
            <w:tcW w:w="166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471DACE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31 decembrie 2022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587FF13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3F5695A4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30 iunie 2023</w:t>
            </w:r>
          </w:p>
        </w:tc>
        <w:tc>
          <w:tcPr>
            <w:tcW w:w="155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7B77E4E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31 decembrie 2022</w:t>
            </w:r>
          </w:p>
        </w:tc>
      </w:tr>
      <w:tr w:rsidR="00C23111" w:rsidRPr="008271B6" w14:paraId="0E9E59A3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14CA6F7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tcBorders>
              <w:top w:val="single" w:sz="4" w:space="0" w:color="808080"/>
              <w:bottom w:val="nil"/>
            </w:tcBorders>
            <w:vAlign w:val="bottom"/>
          </w:tcPr>
          <w:p w14:paraId="1F8E2A9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1665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2C05816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267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14:paraId="6A4156D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14:paraId="67ADE99F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MII LEI</w:t>
            </w:r>
          </w:p>
        </w:tc>
        <w:tc>
          <w:tcPr>
            <w:tcW w:w="155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15E85F57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MII LEI</w:t>
            </w:r>
          </w:p>
        </w:tc>
      </w:tr>
      <w:tr w:rsidR="00C23111" w:rsidRPr="008271B6" w14:paraId="031308EA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6BE16B33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CAPITAL ȘI REZERVE</w:t>
            </w: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734AB94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B3B36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4CF6A77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2D83AF1D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FE1C36D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</w:tr>
      <w:tr w:rsidR="00C23111" w:rsidRPr="008271B6" w14:paraId="4E95150F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0C49A41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Capital autorizat</w:t>
            </w: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3DBA497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1 124 372 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EA17FA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04AA083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0A0955A9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27F2A9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</w:tr>
      <w:tr w:rsidR="00C23111" w:rsidRPr="008271B6" w14:paraId="415D593E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4855CE3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Fondul general de rezervă</w:t>
            </w:r>
          </w:p>
        </w:tc>
        <w:tc>
          <w:tcPr>
            <w:tcW w:w="1279" w:type="dxa"/>
            <w:tcBorders>
              <w:top w:val="nil"/>
              <w:bottom w:val="single" w:sz="4" w:space="0" w:color="808080"/>
            </w:tcBorders>
            <w:vAlign w:val="bottom"/>
          </w:tcPr>
          <w:p w14:paraId="700C79E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1 748 214 </w:t>
            </w:r>
          </w:p>
        </w:tc>
        <w:tc>
          <w:tcPr>
            <w:tcW w:w="1665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29AD04F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6DA4F36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6C1B085D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  <w:tc>
          <w:tcPr>
            <w:tcW w:w="1558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641CD67D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</w:tr>
      <w:tr w:rsidR="00C23111" w:rsidRPr="008271B6" w14:paraId="1641EF81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3535859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Total capital statutar</w:t>
            </w:r>
          </w:p>
        </w:tc>
        <w:tc>
          <w:tcPr>
            <w:tcW w:w="1279" w:type="dxa"/>
            <w:tcBorders>
              <w:top w:val="single" w:sz="4" w:space="0" w:color="808080"/>
              <w:bottom w:val="nil"/>
            </w:tcBorders>
            <w:vAlign w:val="bottom"/>
          </w:tcPr>
          <w:p w14:paraId="2BA2EC1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2 872 586 </w:t>
            </w:r>
          </w:p>
        </w:tc>
        <w:tc>
          <w:tcPr>
            <w:tcW w:w="1665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2447537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5F59EFC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14:paraId="185035DB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  <w:tc>
          <w:tcPr>
            <w:tcW w:w="155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82ECB81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</w:tr>
      <w:tr w:rsidR="00C23111" w:rsidRPr="008271B6" w14:paraId="0EC0F0AF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7A8DE0F5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71AF050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61DB6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5F29E44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6527D2BB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CC46B2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</w:tr>
      <w:tr w:rsidR="00C23111" w:rsidRPr="008271B6" w14:paraId="490899DD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1ADE3122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Rezerva veniturilor nerealizate din diferențe de curs de la  reevaluarea stocurilor valutare</w:t>
            </w: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4915CFC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5 493 557 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D0EB3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5 493 557 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3DDBB83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313670F8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5 493 557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9897EA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5 493 557 </w:t>
            </w:r>
          </w:p>
        </w:tc>
      </w:tr>
      <w:tr w:rsidR="00C23111" w:rsidRPr="008271B6" w14:paraId="75F21E63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6A03936A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4BC9B9D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178 427 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EA4E4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178 427 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7BC910D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6B970FC5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178 427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4DD7F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178 427 </w:t>
            </w:r>
          </w:p>
        </w:tc>
      </w:tr>
      <w:tr w:rsidR="00C23111" w:rsidRPr="008271B6" w14:paraId="1FB76DED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6484A038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Rezerva veniturilor nerealizate din reevaluarea metalelor prețioase</w:t>
            </w:r>
          </w:p>
        </w:tc>
        <w:tc>
          <w:tcPr>
            <w:tcW w:w="1279" w:type="dxa"/>
            <w:tcBorders>
              <w:top w:val="nil"/>
              <w:bottom w:val="nil"/>
            </w:tcBorders>
            <w:vAlign w:val="bottom"/>
          </w:tcPr>
          <w:p w14:paraId="4F7A802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36 749 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993789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36 749 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19860E9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bottom"/>
          </w:tcPr>
          <w:p w14:paraId="46E9EF73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36 749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93E4A6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36 749 </w:t>
            </w:r>
          </w:p>
        </w:tc>
      </w:tr>
      <w:tr w:rsidR="00C23111" w:rsidRPr="008271B6" w14:paraId="3A404480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5B00EAB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Alte rezerve</w:t>
            </w:r>
          </w:p>
        </w:tc>
        <w:tc>
          <w:tcPr>
            <w:tcW w:w="1279" w:type="dxa"/>
            <w:tcBorders>
              <w:top w:val="nil"/>
              <w:bottom w:val="single" w:sz="8" w:space="0" w:color="808080"/>
            </w:tcBorders>
            <w:vAlign w:val="bottom"/>
          </w:tcPr>
          <w:p w14:paraId="3620332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(478 236)</w:t>
            </w:r>
          </w:p>
        </w:tc>
        <w:tc>
          <w:tcPr>
            <w:tcW w:w="1665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0C567D3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(235 495)</w:t>
            </w: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6D0F577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single" w:sz="8" w:space="0" w:color="808080"/>
            </w:tcBorders>
            <w:vAlign w:val="bottom"/>
          </w:tcPr>
          <w:p w14:paraId="009C3772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(485 556)</w:t>
            </w:r>
          </w:p>
        </w:tc>
        <w:tc>
          <w:tcPr>
            <w:tcW w:w="1558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0407CC96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(242 815)</w:t>
            </w:r>
          </w:p>
        </w:tc>
      </w:tr>
      <w:tr w:rsidR="00C23111" w:rsidRPr="008271B6" w14:paraId="674E72D4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4E90B5B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2328C33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5 230 497</w:t>
            </w:r>
          </w:p>
        </w:tc>
        <w:tc>
          <w:tcPr>
            <w:tcW w:w="166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839636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5 473 238</w:t>
            </w:r>
          </w:p>
        </w:tc>
        <w:tc>
          <w:tcPr>
            <w:tcW w:w="267" w:type="dxa"/>
            <w:gridSpan w:val="2"/>
            <w:tcBorders>
              <w:bottom w:val="nil"/>
            </w:tcBorders>
            <w:vAlign w:val="bottom"/>
          </w:tcPr>
          <w:p w14:paraId="6CA86A2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3FDF374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5 223 177</w:t>
            </w:r>
          </w:p>
        </w:tc>
        <w:tc>
          <w:tcPr>
            <w:tcW w:w="155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0715820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5 465 918</w:t>
            </w:r>
          </w:p>
        </w:tc>
      </w:tr>
      <w:tr w:rsidR="00C23111" w:rsidRPr="008271B6" w14:paraId="2A82DB31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4798197D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tcBorders>
              <w:top w:val="single" w:sz="8" w:space="0" w:color="808080"/>
              <w:bottom w:val="nil"/>
            </w:tcBorders>
            <w:vAlign w:val="bottom"/>
          </w:tcPr>
          <w:p w14:paraId="4E32038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665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bottom"/>
          </w:tcPr>
          <w:p w14:paraId="6FBF0CE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67" w:type="dxa"/>
            <w:gridSpan w:val="2"/>
            <w:tcBorders>
              <w:top w:val="nil"/>
              <w:bottom w:val="nil"/>
            </w:tcBorders>
            <w:vAlign w:val="bottom"/>
          </w:tcPr>
          <w:p w14:paraId="0F5E6A69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808080"/>
              <w:bottom w:val="nil"/>
            </w:tcBorders>
            <w:vAlign w:val="bottom"/>
          </w:tcPr>
          <w:p w14:paraId="3425010E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0AA657CC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</w:tr>
      <w:tr w:rsidR="00C23111" w:rsidRPr="008271B6" w14:paraId="44443439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791FB57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Capital și rezerve atribuibile Băncii</w:t>
            </w:r>
          </w:p>
        </w:tc>
        <w:tc>
          <w:tcPr>
            <w:tcW w:w="1279" w:type="dxa"/>
            <w:tcBorders>
              <w:top w:val="nil"/>
            </w:tcBorders>
            <w:vAlign w:val="bottom"/>
          </w:tcPr>
          <w:p w14:paraId="205C400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8 103 083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E105077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8 345 824</w:t>
            </w:r>
          </w:p>
        </w:tc>
        <w:tc>
          <w:tcPr>
            <w:tcW w:w="267" w:type="dxa"/>
            <w:gridSpan w:val="2"/>
            <w:tcBorders>
              <w:top w:val="nil"/>
            </w:tcBorders>
            <w:vAlign w:val="bottom"/>
          </w:tcPr>
          <w:p w14:paraId="22EBA080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  <w:vAlign w:val="bottom"/>
          </w:tcPr>
          <w:p w14:paraId="44791BFA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8 095 763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vAlign w:val="bottom"/>
          </w:tcPr>
          <w:p w14:paraId="7533189D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8 338 504</w:t>
            </w:r>
          </w:p>
        </w:tc>
      </w:tr>
      <w:tr w:rsidR="00C23111" w:rsidRPr="008271B6" w14:paraId="542F0D81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07944BD9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279" w:type="dxa"/>
            <w:vAlign w:val="bottom"/>
          </w:tcPr>
          <w:p w14:paraId="135F11F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4141CF42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267" w:type="dxa"/>
            <w:gridSpan w:val="2"/>
            <w:vAlign w:val="bottom"/>
          </w:tcPr>
          <w:p w14:paraId="14B8E13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13A56E80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4C8CE4B7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</w:tr>
      <w:tr w:rsidR="00C23111" w:rsidRPr="008271B6" w14:paraId="6C5402A3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2C26039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Diferențe de curs de la reevaluarea stocurilor valutare</w:t>
            </w:r>
          </w:p>
        </w:tc>
        <w:tc>
          <w:tcPr>
            <w:tcW w:w="1279" w:type="dxa"/>
            <w:vAlign w:val="bottom"/>
          </w:tcPr>
          <w:p w14:paraId="1D453C8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(2 713 317)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042FED8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67" w:type="dxa"/>
            <w:gridSpan w:val="2"/>
            <w:vAlign w:val="bottom"/>
          </w:tcPr>
          <w:p w14:paraId="3DB8D9E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778CDFD7" w14:textId="4B844F89" w:rsidR="00C23111" w:rsidRPr="008271B6" w:rsidRDefault="008271B6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</w:t>
            </w:r>
            <w:r w:rsidR="00C23111"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2 713 317)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72742247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10DE013F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6DF6295D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Diferențe din reevaluarea metalelor prețioase</w:t>
            </w:r>
          </w:p>
        </w:tc>
        <w:tc>
          <w:tcPr>
            <w:tcW w:w="1279" w:type="dxa"/>
            <w:vAlign w:val="bottom"/>
          </w:tcPr>
          <w:p w14:paraId="1A321FF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887 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100207BA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67" w:type="dxa"/>
            <w:gridSpan w:val="2"/>
            <w:vAlign w:val="bottom"/>
          </w:tcPr>
          <w:p w14:paraId="38EF23BE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493AFA34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887 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769D6FFC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45837333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2FE29A8A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Pierderea totală atribuibilă Băncii*</w:t>
            </w:r>
          </w:p>
        </w:tc>
        <w:tc>
          <w:tcPr>
            <w:tcW w:w="1279" w:type="dxa"/>
            <w:vAlign w:val="bottom"/>
          </w:tcPr>
          <w:p w14:paraId="39FBC328" w14:textId="77777777" w:rsidR="00C23111" w:rsidRPr="008271B6" w:rsidRDefault="00C23111" w:rsidP="00C23111">
            <w:pPr>
              <w:spacing w:after="0" w:line="240" w:lineRule="auto"/>
              <w:ind w:left="-52"/>
              <w:contextualSpacing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(519 977)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0A7AAE8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67" w:type="dxa"/>
            <w:gridSpan w:val="2"/>
            <w:vAlign w:val="bottom"/>
          </w:tcPr>
          <w:p w14:paraId="1F87029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197BD4A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3E9A6E3A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26629400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5EE733FB" w14:textId="77777777" w:rsidR="00C23111" w:rsidRPr="008271B6" w:rsidRDefault="00C23111" w:rsidP="00C23111">
            <w:pPr>
              <w:numPr>
                <w:ilvl w:val="0"/>
                <w:numId w:val="1"/>
              </w:numPr>
              <w:spacing w:after="0" w:line="240" w:lineRule="auto"/>
              <w:ind w:left="284" w:hanging="227"/>
              <w:contextualSpacing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(pierdere) din activitatea Băncii</w:t>
            </w:r>
          </w:p>
        </w:tc>
        <w:tc>
          <w:tcPr>
            <w:tcW w:w="1279" w:type="dxa"/>
            <w:vAlign w:val="bottom"/>
          </w:tcPr>
          <w:p w14:paraId="3EF2730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76345764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67" w:type="dxa"/>
            <w:gridSpan w:val="2"/>
            <w:vAlign w:val="bottom"/>
          </w:tcPr>
          <w:p w14:paraId="510994D5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779F92CE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3FCFEA76" w14:textId="77777777" w:rsidR="00C23111" w:rsidRPr="008271B6" w:rsidRDefault="00C23111" w:rsidP="00C23111">
            <w:pPr>
              <w:spacing w:after="0" w:line="240" w:lineRule="auto"/>
              <w:ind w:left="720"/>
              <w:contextualSpacing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198BC148" w14:textId="77777777" w:rsidTr="00C23111">
        <w:trPr>
          <w:gridAfter w:val="1"/>
          <w:wAfter w:w="24" w:type="dxa"/>
          <w:cantSplit/>
          <w:trHeight w:val="42"/>
        </w:trPr>
        <w:tc>
          <w:tcPr>
            <w:tcW w:w="4248" w:type="dxa"/>
            <w:shd w:val="clear" w:color="auto" w:fill="auto"/>
            <w:noWrap/>
            <w:vAlign w:val="bottom"/>
          </w:tcPr>
          <w:p w14:paraId="2ED48364" w14:textId="77777777" w:rsidR="00C23111" w:rsidRPr="008271B6" w:rsidRDefault="00C23111" w:rsidP="00C23111">
            <w:pPr>
              <w:numPr>
                <w:ilvl w:val="0"/>
                <w:numId w:val="1"/>
              </w:numPr>
              <w:spacing w:after="0" w:line="240" w:lineRule="auto"/>
              <w:ind w:left="284" w:hanging="227"/>
              <w:contextualSpacing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profit din activitatea filialei</w:t>
            </w:r>
          </w:p>
        </w:tc>
        <w:tc>
          <w:tcPr>
            <w:tcW w:w="1279" w:type="dxa"/>
            <w:vAlign w:val="bottom"/>
          </w:tcPr>
          <w:p w14:paraId="7A9D3246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1 684 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14:paraId="7B9EB138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67" w:type="dxa"/>
            <w:gridSpan w:val="2"/>
            <w:vAlign w:val="bottom"/>
          </w:tcPr>
          <w:p w14:paraId="1201B30C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vAlign w:val="bottom"/>
          </w:tcPr>
          <w:p w14:paraId="663E9705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A34757C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0119D060" w14:textId="77777777" w:rsidTr="00C23111">
        <w:trPr>
          <w:gridAfter w:val="1"/>
          <w:wAfter w:w="24" w:type="dxa"/>
          <w:cantSplit/>
          <w:trHeight w:val="48"/>
        </w:trPr>
        <w:tc>
          <w:tcPr>
            <w:tcW w:w="424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2182B994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Interese care nu controlează</w:t>
            </w:r>
          </w:p>
        </w:tc>
        <w:tc>
          <w:tcPr>
            <w:tcW w:w="1279" w:type="dxa"/>
            <w:tcBorders>
              <w:bottom w:val="single" w:sz="8" w:space="0" w:color="808080"/>
            </w:tcBorders>
            <w:vAlign w:val="bottom"/>
          </w:tcPr>
          <w:p w14:paraId="020064E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550</w:t>
            </w:r>
          </w:p>
        </w:tc>
        <w:tc>
          <w:tcPr>
            <w:tcW w:w="166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42C348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521</w:t>
            </w:r>
          </w:p>
        </w:tc>
        <w:tc>
          <w:tcPr>
            <w:tcW w:w="267" w:type="dxa"/>
            <w:gridSpan w:val="2"/>
            <w:tcBorders>
              <w:bottom w:val="single" w:sz="8" w:space="0" w:color="808080"/>
            </w:tcBorders>
            <w:vAlign w:val="bottom"/>
          </w:tcPr>
          <w:p w14:paraId="0EE72E5B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808080"/>
            </w:tcBorders>
            <w:vAlign w:val="bottom"/>
          </w:tcPr>
          <w:p w14:paraId="55EA1C58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155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14E3A28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C23111" w:rsidRPr="008271B6" w14:paraId="3850D329" w14:textId="77777777" w:rsidTr="00C23111">
        <w:trPr>
          <w:gridAfter w:val="1"/>
          <w:wAfter w:w="24" w:type="dxa"/>
          <w:cantSplit/>
          <w:trHeight w:val="48"/>
        </w:trPr>
        <w:tc>
          <w:tcPr>
            <w:tcW w:w="424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65B9D0F" w14:textId="77777777" w:rsidR="00C23111" w:rsidRPr="008271B6" w:rsidRDefault="00C23111" w:rsidP="00C231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TOTAL OBLIGAȚIUNI, CAPITAL ȘI REZERVE, INCLUSIV DIFERENȚE DIN REEVALUĂRI, PIERDEREA TOTALĂ*</w:t>
            </w:r>
          </w:p>
        </w:tc>
        <w:tc>
          <w:tcPr>
            <w:tcW w:w="1279" w:type="dxa"/>
            <w:tcBorders>
              <w:bottom w:val="single" w:sz="8" w:space="0" w:color="808080"/>
            </w:tcBorders>
            <w:vAlign w:val="bottom"/>
          </w:tcPr>
          <w:p w14:paraId="42A55C8F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108 439 188</w:t>
            </w:r>
          </w:p>
        </w:tc>
        <w:tc>
          <w:tcPr>
            <w:tcW w:w="166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CDCBE6D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104 865 533</w:t>
            </w:r>
          </w:p>
        </w:tc>
        <w:tc>
          <w:tcPr>
            <w:tcW w:w="267" w:type="dxa"/>
            <w:gridSpan w:val="2"/>
            <w:tcBorders>
              <w:bottom w:val="single" w:sz="8" w:space="0" w:color="808080"/>
            </w:tcBorders>
            <w:vAlign w:val="bottom"/>
          </w:tcPr>
          <w:p w14:paraId="1B824BB1" w14:textId="77777777" w:rsidR="00C23111" w:rsidRPr="008271B6" w:rsidRDefault="00C23111" w:rsidP="00C231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808080"/>
            </w:tcBorders>
            <w:vAlign w:val="bottom"/>
          </w:tcPr>
          <w:p w14:paraId="709E94F2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108 431 392</w:t>
            </w:r>
          </w:p>
        </w:tc>
        <w:tc>
          <w:tcPr>
            <w:tcW w:w="155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EC50B57" w14:textId="77777777" w:rsidR="00C23111" w:rsidRPr="008271B6" w:rsidRDefault="00C23111" w:rsidP="00C2311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</w:pPr>
            <w:r w:rsidRPr="008271B6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104 858 404</w:t>
            </w:r>
          </w:p>
        </w:tc>
      </w:tr>
    </w:tbl>
    <w:p w14:paraId="0D0798AF" w14:textId="77777777" w:rsidR="00C23111" w:rsidRPr="008308F5" w:rsidRDefault="00C23111" w:rsidP="008308F5">
      <w:pPr>
        <w:tabs>
          <w:tab w:val="left" w:pos="-284"/>
        </w:tabs>
        <w:spacing w:after="0" w:line="240" w:lineRule="auto"/>
        <w:ind w:left="284"/>
        <w:rPr>
          <w:rFonts w:ascii="PermianSerifTypeface" w:hAnsi="PermianSerifTypeface"/>
          <w:b/>
        </w:rPr>
      </w:pPr>
      <w:bookmarkStart w:id="0" w:name="_GoBack"/>
      <w:bookmarkEnd w:id="0"/>
    </w:p>
    <w:sectPr w:rsidR="00C23111" w:rsidRPr="008308F5" w:rsidSect="00401E88">
      <w:headerReference w:type="default" r:id="rId8"/>
      <w:footerReference w:type="even" r:id="rId9"/>
      <w:pgSz w:w="11906" w:h="16838" w:code="9"/>
      <w:pgMar w:top="2552" w:right="849" w:bottom="1135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A85D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7344383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D7A6" w14:textId="45688DF9" w:rsidR="0029210A" w:rsidRPr="009063C7" w:rsidRDefault="0029210A" w:rsidP="0029210A">
    <w:pPr>
      <w:spacing w:after="0" w:line="240" w:lineRule="auto"/>
      <w:jc w:val="both"/>
      <w:rPr>
        <w:rFonts w:ascii="PermianSerifTypeface" w:eastAsia="Times New Roman" w:hAnsi="PermianSerifTypeface" w:cs="Times New Roman"/>
        <w:sz w:val="18"/>
        <w:szCs w:val="18"/>
        <w:lang w:val="ro-RO"/>
      </w:rPr>
    </w:pPr>
    <w:r>
      <w:rPr>
        <w:rFonts w:ascii="PermianSerifTypeface" w:eastAsia="Times New Roman" w:hAnsi="PermianSerifTypeface" w:cs="Times New Roman"/>
        <w:sz w:val="18"/>
        <w:szCs w:val="18"/>
        <w:lang w:val="ro-RO"/>
      </w:rPr>
      <w:t>*</w:t>
    </w:r>
    <w:r w:rsidR="008308F5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Pierderea totală este calculată în scop informativ, aceasta fiind înregistrată doar la finele anului, conform art. 20 din Legea cu privire la Banca Națională a Moldovei nr. 548/1995.</w:t>
    </w:r>
  </w:p>
  <w:p w14:paraId="6D27BBBE" w14:textId="77777777" w:rsidR="0029210A" w:rsidRPr="003754E4" w:rsidRDefault="0029210A" w:rsidP="0029210A">
    <w:pPr>
      <w:pStyle w:val="EndnoteText"/>
      <w:rPr>
        <w:lang w:val="ro-MD"/>
      </w:rPr>
    </w:pPr>
  </w:p>
  <w:p w14:paraId="285A49F5" w14:textId="77777777" w:rsidR="0029210A" w:rsidRDefault="00292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A267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5FD69970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E329A" w14:textId="77777777" w:rsidR="00523554" w:rsidRDefault="00523554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1B046CB5" wp14:editId="13CB2B2E">
          <wp:extent cx="1469527" cy="431596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3847"/>
    <w:multiLevelType w:val="hybridMultilevel"/>
    <w:tmpl w:val="428C68B6"/>
    <w:lvl w:ilvl="0" w:tplc="6548E37A">
      <w:start w:val="52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45DED"/>
    <w:rsid w:val="00051406"/>
    <w:rsid w:val="00061922"/>
    <w:rsid w:val="00091167"/>
    <w:rsid w:val="000A68D0"/>
    <w:rsid w:val="000C2525"/>
    <w:rsid w:val="000D4206"/>
    <w:rsid w:val="000E38ED"/>
    <w:rsid w:val="001112F8"/>
    <w:rsid w:val="0011241D"/>
    <w:rsid w:val="001310CA"/>
    <w:rsid w:val="00134FB7"/>
    <w:rsid w:val="001608C6"/>
    <w:rsid w:val="0016159E"/>
    <w:rsid w:val="001F0F8E"/>
    <w:rsid w:val="0020756A"/>
    <w:rsid w:val="0024004F"/>
    <w:rsid w:val="00242DAF"/>
    <w:rsid w:val="00254B53"/>
    <w:rsid w:val="0029210A"/>
    <w:rsid w:val="003177FB"/>
    <w:rsid w:val="003C3F85"/>
    <w:rsid w:val="003D67B1"/>
    <w:rsid w:val="003E09C0"/>
    <w:rsid w:val="003E23CA"/>
    <w:rsid w:val="003F3E6A"/>
    <w:rsid w:val="00401E88"/>
    <w:rsid w:val="00407039"/>
    <w:rsid w:val="00424494"/>
    <w:rsid w:val="004402EB"/>
    <w:rsid w:val="00454AA5"/>
    <w:rsid w:val="0046214E"/>
    <w:rsid w:val="004816BB"/>
    <w:rsid w:val="00483A48"/>
    <w:rsid w:val="00486440"/>
    <w:rsid w:val="004B674D"/>
    <w:rsid w:val="004C0084"/>
    <w:rsid w:val="004E2AF4"/>
    <w:rsid w:val="00523554"/>
    <w:rsid w:val="00554D52"/>
    <w:rsid w:val="005B347E"/>
    <w:rsid w:val="00661B50"/>
    <w:rsid w:val="00663E6F"/>
    <w:rsid w:val="0069061F"/>
    <w:rsid w:val="006D6730"/>
    <w:rsid w:val="007171D8"/>
    <w:rsid w:val="0074188A"/>
    <w:rsid w:val="00743514"/>
    <w:rsid w:val="00770032"/>
    <w:rsid w:val="00791FCA"/>
    <w:rsid w:val="007954C6"/>
    <w:rsid w:val="007A5A78"/>
    <w:rsid w:val="007B3C4E"/>
    <w:rsid w:val="007E4AE9"/>
    <w:rsid w:val="00813E25"/>
    <w:rsid w:val="008271B6"/>
    <w:rsid w:val="008308F5"/>
    <w:rsid w:val="0084453F"/>
    <w:rsid w:val="0084484E"/>
    <w:rsid w:val="00895DFA"/>
    <w:rsid w:val="008D0BCD"/>
    <w:rsid w:val="008E761F"/>
    <w:rsid w:val="008F7F25"/>
    <w:rsid w:val="009063C7"/>
    <w:rsid w:val="0095328C"/>
    <w:rsid w:val="00956A37"/>
    <w:rsid w:val="009A341A"/>
    <w:rsid w:val="009E06FE"/>
    <w:rsid w:val="009E090E"/>
    <w:rsid w:val="009E1274"/>
    <w:rsid w:val="009E7BCA"/>
    <w:rsid w:val="009F70CA"/>
    <w:rsid w:val="00A05F7C"/>
    <w:rsid w:val="00A337AB"/>
    <w:rsid w:val="00A35302"/>
    <w:rsid w:val="00A46F89"/>
    <w:rsid w:val="00A75602"/>
    <w:rsid w:val="00B17D18"/>
    <w:rsid w:val="00B44FEF"/>
    <w:rsid w:val="00B612CE"/>
    <w:rsid w:val="00B76DEC"/>
    <w:rsid w:val="00BA74CC"/>
    <w:rsid w:val="00C0342C"/>
    <w:rsid w:val="00C0465E"/>
    <w:rsid w:val="00C06FA5"/>
    <w:rsid w:val="00C23111"/>
    <w:rsid w:val="00CE6D17"/>
    <w:rsid w:val="00D83BAF"/>
    <w:rsid w:val="00DC3215"/>
    <w:rsid w:val="00DD184E"/>
    <w:rsid w:val="00DE179A"/>
    <w:rsid w:val="00DE4EC9"/>
    <w:rsid w:val="00DE7C44"/>
    <w:rsid w:val="00E46154"/>
    <w:rsid w:val="00E614FB"/>
    <w:rsid w:val="00E87D05"/>
    <w:rsid w:val="00E95C86"/>
    <w:rsid w:val="00F04EEC"/>
    <w:rsid w:val="00F32B23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7B1F5A6A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3D6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3F1AF-DDF6-4578-AD70-FAA81730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 V. Nicorici</dc:creator>
  <cp:lastModifiedBy>Ludmila M. Podoleanu</cp:lastModifiedBy>
  <cp:revision>3</cp:revision>
  <cp:lastPrinted>2023-10-09T06:49:00Z</cp:lastPrinted>
  <dcterms:created xsi:type="dcterms:W3CDTF">2023-10-09T06:49:00Z</dcterms:created>
  <dcterms:modified xsi:type="dcterms:W3CDTF">2023-10-09T06:50:00Z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73c70a3e-30b3-4c18-8eed-a19fec1c411c</vt:lpwstr>
  </property>
  <property fmtid="{D5CDD505-2E9C-101B-9397-08002B2CF9AE}" pid="3" name="Clasificare">
    <vt:lpwstr>NONE</vt:lpwstr>
  </property>
</Properties>
</file>